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 w:displacedByCustomXml="next"/>
    <w:bookmarkEnd w:id="0" w:displacedByCustomXml="next"/>
    <w:bookmarkStart w:id="1" w:name="_heading=h.gjdgxs" w:colFirst="0" w:colLast="0" w:displacedByCustomXml="next"/>
    <w:bookmarkEnd w:id="1" w:displacedByCustomXml="next"/>
    <w:sdt>
      <w:sdtPr>
        <w:tag w:val="goog_rdk_0"/>
        <w:id w:val="-32050222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Fontdiner Swanky" w:eastAsia="Fontdiner Swanky" w:hAnsi="Fontdiner Swanky" w:cs="Fontdiner Swanky"/>
              <w:sz w:val="48"/>
              <w:szCs w:val="48"/>
            </w:rPr>
          </w:pPr>
          <w:proofErr w:type="gramStart"/>
          <w:r>
            <w:rPr>
              <w:rFonts w:ascii="Fontdiner Swanky" w:eastAsia="Fontdiner Swanky" w:hAnsi="Fontdiner Swanky" w:cs="Fontdiner Swanky"/>
              <w:sz w:val="48"/>
              <w:szCs w:val="48"/>
            </w:rPr>
            <w:t>3rd</w:t>
          </w:r>
          <w:proofErr w:type="gramEnd"/>
          <w:r>
            <w:rPr>
              <w:rFonts w:ascii="Fontdiner Swanky" w:eastAsia="Fontdiner Swanky" w:hAnsi="Fontdiner Swanky" w:cs="Fontdiner Swanky"/>
              <w:sz w:val="48"/>
              <w:szCs w:val="48"/>
            </w:rPr>
            <w:t xml:space="preserve"> Grade Supply List</w:t>
          </w:r>
        </w:p>
      </w:sdtContent>
    </w:sdt>
    <w:sdt>
      <w:sdtPr>
        <w:tag w:val="goog_rdk_1"/>
        <w:id w:val="835274561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Georgia" w:eastAsia="Georgia" w:hAnsi="Georgia" w:cs="Georgia"/>
              <w:sz w:val="36"/>
              <w:szCs w:val="36"/>
            </w:rPr>
          </w:pPr>
          <w:r>
            <w:rPr>
              <w:rFonts w:ascii="Georgia" w:eastAsia="Georgia" w:hAnsi="Georgia" w:cs="Georgia"/>
              <w:sz w:val="36"/>
              <w:szCs w:val="36"/>
            </w:rPr>
            <w:t>2019-2020</w:t>
          </w:r>
        </w:p>
      </w:sdtContent>
    </w:sdt>
    <w:sdt>
      <w:sdtPr>
        <w:tag w:val="goog_rdk_2"/>
        <w:id w:val="-489093540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Georgia" w:eastAsia="Georgia" w:hAnsi="Georgia" w:cs="Georgia"/>
              <w:sz w:val="20"/>
              <w:szCs w:val="20"/>
            </w:rPr>
          </w:pPr>
        </w:p>
      </w:sdtContent>
    </w:sdt>
    <w:sdt>
      <w:sdtPr>
        <w:tag w:val="goog_rdk_3"/>
        <w:id w:val="1275597276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4"/>
              <w:szCs w:val="24"/>
            </w:rPr>
          </w:pPr>
          <w:r>
            <w:rPr>
              <w:rFonts w:ascii="Georgia" w:eastAsia="Georgia" w:hAnsi="Georgia" w:cs="Georgia"/>
              <w:sz w:val="24"/>
              <w:szCs w:val="24"/>
            </w:rPr>
            <w:t xml:space="preserve">Please bring the following supplies to school by </w:t>
          </w:r>
          <w:r>
            <w:rPr>
              <w:rFonts w:ascii="Georgia" w:eastAsia="Georgia" w:hAnsi="Georgia" w:cs="Georgia"/>
              <w:b/>
              <w:sz w:val="24"/>
              <w:szCs w:val="24"/>
            </w:rPr>
            <w:t xml:space="preserve">September </w:t>
          </w:r>
          <w:proofErr w:type="gramStart"/>
          <w:r>
            <w:rPr>
              <w:rFonts w:ascii="Georgia" w:eastAsia="Georgia" w:hAnsi="Georgia" w:cs="Georgia"/>
              <w:b/>
              <w:sz w:val="24"/>
              <w:szCs w:val="24"/>
            </w:rPr>
            <w:t>6th</w:t>
          </w:r>
          <w:proofErr w:type="gramEnd"/>
          <w:r>
            <w:rPr>
              <w:rFonts w:ascii="Georgia" w:eastAsia="Georgia" w:hAnsi="Georgia" w:cs="Georgia"/>
              <w:sz w:val="24"/>
              <w:szCs w:val="24"/>
            </w:rPr>
            <w:t xml:space="preserve"> in order to facilitate instruction. Please </w:t>
          </w:r>
          <w:r>
            <w:rPr>
              <w:rFonts w:ascii="Georgia" w:eastAsia="Georgia" w:hAnsi="Georgia" w:cs="Georgia"/>
              <w:b/>
              <w:i/>
              <w:sz w:val="24"/>
              <w:szCs w:val="24"/>
            </w:rPr>
            <w:t>do not write your child’s name</w:t>
          </w:r>
          <w:r>
            <w:rPr>
              <w:rFonts w:ascii="Georgia" w:eastAsia="Georgia" w:hAnsi="Georgia" w:cs="Georgia"/>
              <w:sz w:val="24"/>
              <w:szCs w:val="24"/>
            </w:rPr>
            <w:t xml:space="preserve"> on the </w:t>
          </w:r>
          <w:proofErr w:type="gramStart"/>
          <w:r>
            <w:rPr>
              <w:rFonts w:ascii="Georgia" w:eastAsia="Georgia" w:hAnsi="Georgia" w:cs="Georgia"/>
              <w:sz w:val="24"/>
              <w:szCs w:val="24"/>
            </w:rPr>
            <w:t>supplies</w:t>
          </w:r>
          <w:proofErr w:type="gramEnd"/>
          <w:r>
            <w:rPr>
              <w:rFonts w:ascii="Georgia" w:eastAsia="Georgia" w:hAnsi="Georgia" w:cs="Georgia"/>
              <w:sz w:val="24"/>
              <w:szCs w:val="24"/>
            </w:rPr>
            <w:t xml:space="preserve"> as they will be shared within the classroom community.</w:t>
          </w:r>
          <w:r>
            <w:rPr>
              <w:noProof/>
              <w:lang w:val="en-US"/>
            </w:rPr>
            <w:drawing>
              <wp:anchor distT="57150" distB="57150" distL="57150" distR="57150" simplePos="0" relativeHeight="251658240" behindDoc="0" locked="0" layoutInCell="1" hidden="0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342900</wp:posOffset>
                </wp:positionV>
                <wp:extent cx="800049" cy="868138"/>
                <wp:effectExtent l="50533" t="46069" r="50533" b="46069"/>
                <wp:wrapSquare wrapText="bothSides" distT="57150" distB="57150" distL="57150" distR="57150"/>
                <wp:docPr id="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 rot="21174457">
                          <a:off x="0" y="0"/>
                          <a:ext cx="800049" cy="8681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n-US"/>
            </w:rPr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602456</wp:posOffset>
                </wp:positionV>
                <wp:extent cx="1152188" cy="555271"/>
                <wp:effectExtent l="0" t="0" r="0" b="0"/>
                <wp:wrapSquare wrapText="bothSides" distT="0" distB="0" distL="0" distR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188" cy="5552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4"/>
        <w:id w:val="1607067673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32"/>
              <w:szCs w:val="32"/>
            </w:rPr>
          </w:pPr>
        </w:p>
      </w:sdtContent>
    </w:sdt>
    <w:sdt>
      <w:sdtPr>
        <w:tag w:val="goog_rdk_5"/>
        <w:id w:val="-2130377009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>A Backpack (No Wheels)</w:t>
          </w:r>
        </w:p>
      </w:sdtContent>
    </w:sdt>
    <w:sdt>
      <w:sdtPr>
        <w:tag w:val="goog_rdk_6"/>
        <w:id w:val="-1880622219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>One (1) Pair of Earbuds</w:t>
          </w:r>
        </w:p>
      </w:sdtContent>
    </w:sdt>
    <w:sdt>
      <w:sdtPr>
        <w:tag w:val="goog_rdk_7"/>
        <w:id w:val="869572864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Two (2) </w:t>
          </w:r>
          <w:r>
            <w:rPr>
              <w:rFonts w:ascii="Georgia" w:eastAsia="Georgia" w:hAnsi="Georgia" w:cs="Georgia"/>
              <w:b/>
              <w:sz w:val="28"/>
              <w:szCs w:val="28"/>
            </w:rPr>
            <w:t xml:space="preserve">Hard Plastic </w:t>
          </w:r>
          <w:r>
            <w:rPr>
              <w:rFonts w:ascii="Georgia" w:eastAsia="Georgia" w:hAnsi="Georgia" w:cs="Georgia"/>
              <w:sz w:val="28"/>
              <w:szCs w:val="28"/>
            </w:rPr>
            <w:t>Two-Pocket Folders with Holes</w:t>
          </w:r>
          <w:r>
            <w:rPr>
              <w:noProof/>
              <w:lang w:val="en-US"/>
            </w:rPr>
            <w:drawing>
              <wp:anchor distT="57150" distB="57150" distL="57150" distR="57150" simplePos="0" relativeHeight="251660288" behindDoc="0" locked="0" layoutInCell="1" hidden="0" allowOverlap="1">
                <wp:simplePos x="0" y="0"/>
                <wp:positionH relativeFrom="column">
                  <wp:posOffset>6137316</wp:posOffset>
                </wp:positionH>
                <wp:positionV relativeFrom="paragraph">
                  <wp:posOffset>285750</wp:posOffset>
                </wp:positionV>
                <wp:extent cx="633143" cy="861596"/>
                <wp:effectExtent l="76180" t="52361" r="76180" b="52361"/>
                <wp:wrapSquare wrapText="bothSides" distT="57150" distB="57150" distL="57150" distR="57150"/>
                <wp:docPr id="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 rot="658074">
                          <a:off x="0" y="0"/>
                          <a:ext cx="633143" cy="8615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8"/>
        <w:id w:val="-409473566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Eight (8) </w:t>
          </w:r>
          <w:r>
            <w:rPr>
              <w:rFonts w:ascii="Georgia" w:eastAsia="Georgia" w:hAnsi="Georgia" w:cs="Georgia"/>
              <w:b/>
              <w:sz w:val="28"/>
              <w:szCs w:val="28"/>
              <w:u w:val="single"/>
            </w:rPr>
            <w:t>Black and White ONLY</w:t>
          </w:r>
          <w:r>
            <w:rPr>
              <w:rFonts w:ascii="Georgia" w:eastAsia="Georgia" w:hAnsi="Georgia" w:cs="Georgia"/>
              <w:sz w:val="28"/>
              <w:szCs w:val="28"/>
            </w:rPr>
            <w:t xml:space="preserve"> Marble Composition Notebooks (Do not label them.)</w:t>
          </w:r>
        </w:p>
      </w:sdtContent>
    </w:sdt>
    <w:sdt>
      <w:sdtPr>
        <w:tag w:val="goog_rdk_9"/>
        <w:id w:val="1595275323"/>
      </w:sdtPr>
      <w:sdtEndPr/>
      <w:sdtContent>
        <w:p w:rsidR="00486CF0" w:rsidRDefault="00A57124">
          <w:pPr>
            <w:numPr>
              <w:ilvl w:val="0"/>
              <w:numId w:val="3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Six (6) Boxes of  </w:t>
          </w:r>
          <w:r>
            <w:rPr>
              <w:rFonts w:ascii="Georgia" w:eastAsia="Georgia" w:hAnsi="Georgia" w:cs="Georgia"/>
              <w:b/>
              <w:i/>
              <w:sz w:val="28"/>
              <w:szCs w:val="28"/>
              <w:u w:val="single"/>
            </w:rPr>
            <w:t>Sharpened</w:t>
          </w:r>
          <w:r>
            <w:rPr>
              <w:rFonts w:ascii="Georgia" w:eastAsia="Georgia" w:hAnsi="Georgia" w:cs="Georgia"/>
              <w:sz w:val="28"/>
              <w:szCs w:val="28"/>
            </w:rPr>
            <w:t xml:space="preserve"> #2 </w:t>
          </w:r>
          <w:r>
            <w:rPr>
              <w:rFonts w:ascii="Georgia" w:eastAsia="Georgia" w:hAnsi="Georgia" w:cs="Georgia"/>
              <w:b/>
              <w:i/>
              <w:sz w:val="28"/>
              <w:szCs w:val="28"/>
            </w:rPr>
            <w:t>Ticonderoga</w:t>
          </w:r>
          <w:r>
            <w:rPr>
              <w:rFonts w:ascii="Georgia" w:eastAsia="Georgia" w:hAnsi="Georgia" w:cs="Georgia"/>
              <w:sz w:val="28"/>
              <w:szCs w:val="28"/>
            </w:rPr>
            <w:t xml:space="preserve"> Pencils</w:t>
          </w:r>
        </w:p>
      </w:sdtContent>
    </w:sdt>
    <w:sdt>
      <w:sdtPr>
        <w:tag w:val="goog_rdk_10"/>
        <w:id w:val="1495151740"/>
      </w:sdtPr>
      <w:sdtEndPr/>
      <w:sdtContent>
        <w:p w:rsidR="00486CF0" w:rsidRDefault="00A57124">
          <w:pPr>
            <w:numPr>
              <w:ilvl w:val="0"/>
              <w:numId w:val="3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One (1) Pack of 24 </w:t>
          </w:r>
          <w:r>
            <w:rPr>
              <w:rFonts w:ascii="Georgia" w:eastAsia="Georgia" w:hAnsi="Georgia" w:cs="Georgia"/>
              <w:b/>
              <w:i/>
              <w:sz w:val="28"/>
              <w:szCs w:val="28"/>
            </w:rPr>
            <w:t xml:space="preserve">Crayola </w:t>
          </w:r>
          <w:r>
            <w:rPr>
              <w:rFonts w:ascii="Georgia" w:eastAsia="Georgia" w:hAnsi="Georgia" w:cs="Georgia"/>
              <w:sz w:val="28"/>
              <w:szCs w:val="28"/>
            </w:rPr>
            <w:t>Colored Pencils</w:t>
          </w:r>
          <w:r>
            <w:rPr>
              <w:noProof/>
              <w:lang w:val="en-US"/>
            </w:rPr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228600</wp:posOffset>
                </wp:positionV>
                <wp:extent cx="1362075" cy="1229995"/>
                <wp:effectExtent l="0" t="0" r="0" b="0"/>
                <wp:wrapSquare wrapText="bothSides" distT="0" distB="0" distL="0" distR="0"/>
                <wp:docPr id="7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 l="4166" t="19305" r="4166" b="120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075" cy="1229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tag w:val="goog_rdk_11"/>
        <w:id w:val="-1165860451"/>
      </w:sdtPr>
      <w:sdtEndPr/>
      <w:sdtContent>
        <w:p w:rsidR="00486CF0" w:rsidRDefault="00A57124">
          <w:pPr>
            <w:numPr>
              <w:ilvl w:val="0"/>
              <w:numId w:val="3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One (1) Box of 24 </w:t>
          </w:r>
          <w:r>
            <w:rPr>
              <w:rFonts w:ascii="Georgia" w:eastAsia="Georgia" w:hAnsi="Georgia" w:cs="Georgia"/>
              <w:b/>
              <w:i/>
              <w:sz w:val="28"/>
              <w:szCs w:val="28"/>
            </w:rPr>
            <w:t xml:space="preserve">Crayola </w:t>
          </w:r>
          <w:r>
            <w:rPr>
              <w:rFonts w:ascii="Georgia" w:eastAsia="Georgia" w:hAnsi="Georgia" w:cs="Georgia"/>
              <w:sz w:val="28"/>
              <w:szCs w:val="28"/>
            </w:rPr>
            <w:t>Crayons</w:t>
          </w:r>
        </w:p>
      </w:sdtContent>
    </w:sdt>
    <w:sdt>
      <w:sdtPr>
        <w:tag w:val="goog_rdk_12"/>
        <w:id w:val="492919669"/>
      </w:sdtPr>
      <w:sdtEndPr/>
      <w:sdtContent>
        <w:p w:rsidR="00486CF0" w:rsidRDefault="00A57124">
          <w:pPr>
            <w:numPr>
              <w:ilvl w:val="0"/>
              <w:numId w:val="3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One (1) Pack of Thin </w:t>
          </w:r>
          <w:r>
            <w:rPr>
              <w:rFonts w:ascii="Georgia" w:eastAsia="Georgia" w:hAnsi="Georgia" w:cs="Georgia"/>
              <w:b/>
              <w:i/>
              <w:sz w:val="28"/>
              <w:szCs w:val="28"/>
            </w:rPr>
            <w:t>Crayola</w:t>
          </w:r>
          <w:r>
            <w:rPr>
              <w:rFonts w:ascii="Georgia" w:eastAsia="Georgia" w:hAnsi="Georgia" w:cs="Georgia"/>
              <w:sz w:val="28"/>
              <w:szCs w:val="28"/>
            </w:rPr>
            <w:t xml:space="preserve"> Washable Markers</w:t>
          </w:r>
        </w:p>
      </w:sdtContent>
    </w:sdt>
    <w:sdt>
      <w:sdtPr>
        <w:tag w:val="goog_rdk_13"/>
        <w:id w:val="-82377758"/>
      </w:sdtPr>
      <w:sdtEndPr/>
      <w:sdtContent>
        <w:p w:rsidR="00486CF0" w:rsidRDefault="00A57124">
          <w:pPr>
            <w:numPr>
              <w:ilvl w:val="0"/>
              <w:numId w:val="3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One (1) Pack of Thick </w:t>
          </w:r>
          <w:r>
            <w:rPr>
              <w:rFonts w:ascii="Georgia" w:eastAsia="Georgia" w:hAnsi="Georgia" w:cs="Georgia"/>
              <w:b/>
              <w:i/>
              <w:sz w:val="28"/>
              <w:szCs w:val="28"/>
            </w:rPr>
            <w:t>Crayola</w:t>
          </w:r>
          <w:r>
            <w:rPr>
              <w:rFonts w:ascii="Georgia" w:eastAsia="Georgia" w:hAnsi="Georgia" w:cs="Georgia"/>
              <w:sz w:val="28"/>
              <w:szCs w:val="28"/>
            </w:rPr>
            <w:t xml:space="preserve"> Washable Markers</w:t>
          </w:r>
        </w:p>
      </w:sdtContent>
    </w:sdt>
    <w:sdt>
      <w:sdtPr>
        <w:tag w:val="goog_rdk_14"/>
        <w:id w:val="1360319326"/>
      </w:sdtPr>
      <w:sdtEndPr/>
      <w:sdtContent>
        <w:p w:rsidR="00486CF0" w:rsidRDefault="00A57124">
          <w:pPr>
            <w:numPr>
              <w:ilvl w:val="0"/>
              <w:numId w:val="2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One (1) Pack of EXPO Dry Erase Markers </w:t>
          </w:r>
        </w:p>
      </w:sdtContent>
    </w:sdt>
    <w:sdt>
      <w:sdtPr>
        <w:tag w:val="goog_rdk_15"/>
        <w:id w:val="603773435"/>
      </w:sdtPr>
      <w:sdtEndPr/>
      <w:sdtContent>
        <w:p w:rsidR="00486CF0" w:rsidRDefault="00A57124">
          <w:pPr>
            <w:numPr>
              <w:ilvl w:val="0"/>
              <w:numId w:val="2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Three (3) </w:t>
          </w:r>
          <w:r>
            <w:rPr>
              <w:rFonts w:ascii="Georgia" w:eastAsia="Georgia" w:hAnsi="Georgia" w:cs="Georgia"/>
              <w:b/>
              <w:sz w:val="28"/>
              <w:szCs w:val="28"/>
            </w:rPr>
            <w:t>Jumbo</w:t>
          </w:r>
          <w:r>
            <w:rPr>
              <w:rFonts w:ascii="Georgia" w:eastAsia="Georgia" w:hAnsi="Georgia" w:cs="Georgia"/>
              <w:sz w:val="28"/>
              <w:szCs w:val="28"/>
            </w:rPr>
            <w:t xml:space="preserve"> Sized Clear Glue Sticks</w:t>
          </w:r>
        </w:p>
      </w:sdtContent>
    </w:sdt>
    <w:sdt>
      <w:sdtPr>
        <w:tag w:val="goog_rdk_16"/>
        <w:id w:val="-764618622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>Four (4)</w:t>
          </w:r>
          <w:r>
            <w:t xml:space="preserve"> </w:t>
          </w:r>
          <w:r>
            <w:rPr>
              <w:rFonts w:ascii="Georgia" w:eastAsia="Georgia" w:hAnsi="Georgia" w:cs="Georgia"/>
              <w:sz w:val="28"/>
              <w:szCs w:val="28"/>
            </w:rPr>
            <w:t>Jumbo Box of Tissues</w:t>
          </w:r>
        </w:p>
      </w:sdtContent>
    </w:sdt>
    <w:sdt>
      <w:sdtPr>
        <w:tag w:val="goog_rdk_17"/>
        <w:id w:val="1859384644"/>
      </w:sdtPr>
      <w:sdtEndPr/>
      <w:sdtContent>
        <w:p w:rsidR="00486CF0" w:rsidRDefault="00A57124">
          <w:pPr>
            <w:numPr>
              <w:ilvl w:val="0"/>
              <w:numId w:val="1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>Four (4) Packs of 3M Post-Its</w:t>
          </w:r>
        </w:p>
      </w:sdtContent>
    </w:sdt>
    <w:sdt>
      <w:sdtPr>
        <w:tag w:val="goog_rdk_18"/>
        <w:id w:val="-1664314312"/>
      </w:sdtPr>
      <w:sdtEndPr/>
      <w:sdtContent>
        <w:p w:rsidR="00486CF0" w:rsidRDefault="00A57124">
          <w:pPr>
            <w:numPr>
              <w:ilvl w:val="0"/>
              <w:numId w:val="1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>Sani-hands/Wet Ones/Wipes</w:t>
          </w:r>
        </w:p>
      </w:sdtContent>
    </w:sdt>
    <w:sdt>
      <w:sdtPr>
        <w:tag w:val="goog_rdk_19"/>
        <w:id w:val="-1948298008"/>
      </w:sdtPr>
      <w:sdtEndPr/>
      <w:sdtContent>
        <w:p w:rsidR="00486CF0" w:rsidRDefault="00A57124">
          <w:pPr>
            <w:numPr>
              <w:ilvl w:val="0"/>
              <w:numId w:val="1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Bottle of Hand Sanitizer </w:t>
          </w:r>
        </w:p>
      </w:sdtContent>
    </w:sdt>
    <w:sdt>
      <w:sdtPr>
        <w:tag w:val="goog_rdk_20"/>
        <w:id w:val="-1852180387"/>
      </w:sdtPr>
      <w:sdtEndPr/>
      <w:sdtContent>
        <w:p w:rsidR="00486CF0" w:rsidRDefault="00A57124">
          <w:pPr>
            <w:numPr>
              <w:ilvl w:val="0"/>
              <w:numId w:val="1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>2 Highlighters</w:t>
          </w:r>
        </w:p>
      </w:sdtContent>
    </w:sdt>
    <w:sdt>
      <w:sdtPr>
        <w:tag w:val="goog_rdk_21"/>
        <w:id w:val="1694415177"/>
      </w:sdtPr>
      <w:sdtEndPr/>
      <w:sdtContent>
        <w:p w:rsidR="00486CF0" w:rsidRDefault="00A57124">
          <w:pPr>
            <w:numPr>
              <w:ilvl w:val="0"/>
              <w:numId w:val="1"/>
            </w:numP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>Ziploc Large  Gallon Sized- (Boys Purchase) or Quart-Sized Bags-(Girls Purchase)</w:t>
          </w:r>
        </w:p>
      </w:sdtContent>
    </w:sdt>
    <w:sdt>
      <w:sdtPr>
        <w:tag w:val="goog_rdk_22"/>
        <w:id w:val="-2019678736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0"/>
              <w:szCs w:val="20"/>
            </w:rPr>
          </w:pPr>
        </w:p>
      </w:sdtContent>
    </w:sdt>
    <w:sdt>
      <w:sdtPr>
        <w:tag w:val="goog_rdk_23"/>
        <w:id w:val="-933823693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i/>
              <w:sz w:val="28"/>
              <w:szCs w:val="28"/>
            </w:rPr>
          </w:pPr>
          <w:r>
            <w:rPr>
              <w:rFonts w:ascii="Georgia" w:eastAsia="Georgia" w:hAnsi="Georgia" w:cs="Georgia"/>
              <w:i/>
              <w:sz w:val="28"/>
              <w:szCs w:val="28"/>
            </w:rPr>
            <w:t>Supplies for Specials</w:t>
          </w:r>
        </w:p>
      </w:sdtContent>
    </w:sdt>
    <w:sdt>
      <w:sdtPr>
        <w:tag w:val="goog_rdk_24"/>
        <w:id w:val="1293634832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One (1) Spiral Sketchbook 8.5” x 11” or the largest 9” x 12” </w:t>
          </w:r>
        </w:p>
      </w:sdtContent>
    </w:sdt>
    <w:sdt>
      <w:sdtPr>
        <w:tag w:val="goog_rdk_25"/>
        <w:id w:val="-1270775168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i/>
            </w:rPr>
          </w:pPr>
          <w:r>
            <w:rPr>
              <w:rFonts w:ascii="Georgia" w:eastAsia="Georgia" w:hAnsi="Georgia" w:cs="Georgia"/>
              <w:i/>
            </w:rPr>
            <w:t>(</w:t>
          </w:r>
          <w:proofErr w:type="gramStart"/>
          <w:r>
            <w:rPr>
              <w:rFonts w:ascii="Georgia" w:eastAsia="Georgia" w:hAnsi="Georgia" w:cs="Georgia"/>
              <w:i/>
            </w:rPr>
            <w:t>for</w:t>
          </w:r>
          <w:proofErr w:type="gramEnd"/>
          <w:r>
            <w:rPr>
              <w:rFonts w:ascii="Georgia" w:eastAsia="Georgia" w:hAnsi="Georgia" w:cs="Georgia"/>
              <w:i/>
            </w:rPr>
            <w:t xml:space="preserve"> Art, if you currently have a sketchbook with Ms. Meller, you </w:t>
          </w:r>
          <w:r>
            <w:rPr>
              <w:rFonts w:ascii="Georgia" w:eastAsia="Georgia" w:hAnsi="Georgia" w:cs="Georgia"/>
              <w:b/>
              <w:i/>
            </w:rPr>
            <w:t>do NOT</w:t>
          </w:r>
          <w:r>
            <w:rPr>
              <w:rFonts w:ascii="Georgia" w:eastAsia="Georgia" w:hAnsi="Georgia" w:cs="Georgia"/>
              <w:i/>
            </w:rPr>
            <w:t xml:space="preserve"> need to send another one)</w:t>
          </w:r>
          <w:r>
            <w:rPr>
              <w:rFonts w:ascii="Calibri" w:eastAsia="Calibri" w:hAnsi="Calibri" w:cs="Calibri"/>
              <w:i/>
            </w:rPr>
            <w:t xml:space="preserve"> </w:t>
          </w:r>
        </w:p>
      </w:sdtContent>
    </w:sdt>
    <w:sdt>
      <w:sdtPr>
        <w:tag w:val="goog_rdk_26"/>
        <w:id w:val="-1061097442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Two (2) Green Two-Pocket Folder </w:t>
          </w:r>
          <w:r>
            <w:rPr>
              <w:rFonts w:ascii="Georgia" w:eastAsia="Georgia" w:hAnsi="Georgia" w:cs="Georgia"/>
              <w:i/>
              <w:sz w:val="28"/>
              <w:szCs w:val="28"/>
            </w:rPr>
            <w:t>(for Art &amp; Music)</w:t>
          </w:r>
        </w:p>
      </w:sdtContent>
    </w:sdt>
    <w:sdt>
      <w:sdtPr>
        <w:tag w:val="goog_rdk_27"/>
        <w:id w:val="173312660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One (1)  One Inch Green Binder w/ lined paper  </w:t>
          </w:r>
          <w:r>
            <w:rPr>
              <w:rFonts w:ascii="Georgia" w:eastAsia="Georgia" w:hAnsi="Georgia" w:cs="Georgia"/>
              <w:i/>
              <w:sz w:val="28"/>
              <w:szCs w:val="28"/>
            </w:rPr>
            <w:t>(for Spanish)</w:t>
          </w:r>
        </w:p>
      </w:sdtContent>
    </w:sdt>
    <w:sdt>
      <w:sdtPr>
        <w:tag w:val="goog_rdk_28"/>
        <w:id w:val="-1658056518"/>
      </w:sdtPr>
      <w:sdtEndPr/>
      <w:sdtContent>
        <w:p w:rsidR="00486CF0" w:rsidRDefault="00A57124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  <w:r>
            <w:rPr>
              <w:rFonts w:ascii="Georgia" w:eastAsia="Georgia" w:hAnsi="Georgia" w:cs="Georgia"/>
              <w:sz w:val="28"/>
              <w:szCs w:val="28"/>
            </w:rPr>
            <w:t xml:space="preserve">One (1) Box of 24 Crayola Crayons </w:t>
          </w:r>
          <w:r>
            <w:rPr>
              <w:rFonts w:ascii="Georgia" w:eastAsia="Georgia" w:hAnsi="Georgia" w:cs="Georgia"/>
              <w:i/>
              <w:sz w:val="28"/>
              <w:szCs w:val="28"/>
            </w:rPr>
            <w:t>(for Spanish)</w:t>
          </w:r>
        </w:p>
      </w:sdtContent>
    </w:sdt>
    <w:sdt>
      <w:sdtPr>
        <w:tag w:val="goog_rdk_29"/>
        <w:id w:val="-59252552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i/>
              <w:sz w:val="20"/>
              <w:szCs w:val="20"/>
            </w:rPr>
          </w:pPr>
        </w:p>
      </w:sdtContent>
    </w:sdt>
    <w:sdt>
      <w:sdtPr>
        <w:tag w:val="goog_rdk_30"/>
        <w:id w:val="1646628974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Georgia" w:eastAsia="Georgia" w:hAnsi="Georgia" w:cs="Georgia"/>
              <w:sz w:val="28"/>
              <w:szCs w:val="28"/>
            </w:rPr>
          </w:pPr>
        </w:p>
      </w:sdtContent>
    </w:sdt>
    <w:sdt>
      <w:sdtPr>
        <w:tag w:val="goog_rdk_31"/>
        <w:id w:val="740842011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Fontdiner Swanky" w:eastAsia="Fontdiner Swanky" w:hAnsi="Fontdiner Swanky" w:cs="Fontdiner Swanky"/>
              <w:sz w:val="32"/>
              <w:szCs w:val="32"/>
            </w:rPr>
          </w:pPr>
          <w:r>
            <w:rPr>
              <w:rFonts w:ascii="Fontdiner Swanky" w:eastAsia="Fontdiner Swanky" w:hAnsi="Fontdiner Swanky" w:cs="Fontdiner Swanky"/>
              <w:sz w:val="32"/>
              <w:szCs w:val="32"/>
            </w:rPr>
            <w:t xml:space="preserve">Thank you! </w:t>
          </w:r>
        </w:p>
      </w:sdtContent>
    </w:sdt>
    <w:sdt>
      <w:sdtPr>
        <w:tag w:val="goog_rdk_32"/>
        <w:id w:val="623662786"/>
      </w:sdtPr>
      <w:sdtEndPr/>
      <w:sdtContent>
        <w:p w:rsidR="00486CF0" w:rsidRDefault="00A5712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Fontdiner Swanky" w:eastAsia="Fontdiner Swanky" w:hAnsi="Fontdiner Swanky" w:cs="Fontdiner Swanky"/>
              <w:sz w:val="32"/>
              <w:szCs w:val="32"/>
            </w:rPr>
          </w:pPr>
          <w:r>
            <w:rPr>
              <w:rFonts w:ascii="Fontdiner Swanky" w:eastAsia="Fontdiner Swanky" w:hAnsi="Fontdiner Swanky" w:cs="Fontdiner Swanky"/>
              <w:sz w:val="32"/>
              <w:szCs w:val="32"/>
            </w:rPr>
            <w:t>The Third Grade Team</w:t>
          </w:r>
        </w:p>
      </w:sdtContent>
    </w:sdt>
    <w:sectPr w:rsidR="00486CF0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Segoe UI">
    <w:panose1 w:val="020B0502040204020203"/>
    <w:charset w:val="00"/>
    <w:family w:val="roman"/>
    <w:notTrueType/>
    <w:pitch w:val="default"/>
  </w:font>
  <w:font w:name="Fontdiner Swanky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501E3"/>
    <w:multiLevelType w:val="multilevel"/>
    <w:tmpl w:val="0AD8566E"/>
    <w:lvl w:ilvl="0">
      <w:start w:val="1"/>
      <w:numFmt w:val="bullet"/>
      <w:lvlText w:val="❏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4C6D05"/>
    <w:multiLevelType w:val="multilevel"/>
    <w:tmpl w:val="38325F2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674BD8"/>
    <w:multiLevelType w:val="multilevel"/>
    <w:tmpl w:val="DFE4A99C"/>
    <w:lvl w:ilvl="0">
      <w:start w:val="1"/>
      <w:numFmt w:val="bullet"/>
      <w:lvlText w:val="❏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CF0"/>
    <w:rsid w:val="00486CF0"/>
    <w:rsid w:val="00A5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63EB3A-A804-4FED-9129-6754B1814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07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P8SCua36BEsG+zY9+mRs7IQtuw==">AMUW2mUihONwJyAmxJxlQSndPM5QffW+Z3oaha/YyKLNwkDPxHeG91v6InY4B5P7NQGIJ6uDx8zghTP5BdMKGQXhXmDzsd1Zb6tu0qRnbBgmfGCJ80y2UC9sLsrz+iujlXsBcNNa3sQg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Santamaria, Dawn</dc:creator>
  <cp:lastModifiedBy>Santamaria, Dawn</cp:lastModifiedBy>
  <cp:revision>2</cp:revision>
  <dcterms:created xsi:type="dcterms:W3CDTF">2019-07-03T17:52:00Z</dcterms:created>
  <dcterms:modified xsi:type="dcterms:W3CDTF">2019-07-03T17:52:00Z</dcterms:modified>
</cp:coreProperties>
</file>